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8C7E" w14:textId="1043861C" w:rsidR="00DE15A7" w:rsidRPr="00FF61DA" w:rsidRDefault="003475FA">
      <w:pPr>
        <w:pStyle w:val="Corpotesto"/>
        <w:spacing w:before="5"/>
        <w:rPr>
          <w:rFonts w:ascii="Times New Roman"/>
          <w:lang w:val="it-IT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7CA0EA" wp14:editId="184121C2">
                <wp:simplePos x="0" y="0"/>
                <wp:positionH relativeFrom="column">
                  <wp:posOffset>-156210</wp:posOffset>
                </wp:positionH>
                <wp:positionV relativeFrom="paragraph">
                  <wp:posOffset>-64770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48975" id="Rettangolo con angoli arrotondati 1" o:spid="_x0000_s1026" style="position:absolute;margin-left:-12.3pt;margin-top:-5.1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" filled="f" strokecolor="black [3213]" strokeweight="2pt"/>
            </w:pict>
          </mc:Fallback>
        </mc:AlternateContent>
      </w:r>
    </w:p>
    <w:p w14:paraId="33EA8F4B" w14:textId="77777777" w:rsidR="003475FA" w:rsidRPr="00FF61DA" w:rsidRDefault="003475FA" w:rsidP="003475FA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1AE47FFF" wp14:editId="4B0F0B3D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 xml:space="preserve">CUT </w:t>
      </w:r>
      <w:r>
        <w:rPr>
          <w:sz w:val="60"/>
          <w:szCs w:val="60"/>
          <w:lang w:val="it-IT"/>
        </w:rPr>
        <w:t xml:space="preserve">OIL </w:t>
      </w:r>
      <w:r w:rsidRPr="00FF61DA">
        <w:rPr>
          <w:sz w:val="60"/>
          <w:szCs w:val="60"/>
          <w:lang w:val="it-IT"/>
        </w:rPr>
        <w:t>F5</w:t>
      </w:r>
      <w:r>
        <w:rPr>
          <w:sz w:val="60"/>
          <w:szCs w:val="60"/>
          <w:lang w:val="it-IT"/>
        </w:rPr>
        <w:t>00</w:t>
      </w:r>
    </w:p>
    <w:p w14:paraId="4887F1F5" w14:textId="77777777" w:rsidR="003475FA" w:rsidRPr="003475FA" w:rsidRDefault="003475FA" w:rsidP="003475FA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225A294F" w14:textId="254CE7EB" w:rsidR="003475FA" w:rsidRDefault="003475FA" w:rsidP="003475F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>CUT</w:t>
      </w:r>
      <w:r>
        <w:rPr>
          <w:b/>
          <w:w w:val="105"/>
          <w:sz w:val="24"/>
          <w:lang w:val="it-IT"/>
        </w:rPr>
        <w:t xml:space="preserve"> OIL</w:t>
      </w:r>
      <w:r w:rsidRPr="00FF61DA">
        <w:rPr>
          <w:b/>
          <w:w w:val="105"/>
          <w:sz w:val="24"/>
          <w:lang w:val="it-IT"/>
        </w:rPr>
        <w:t xml:space="preserve"> F</w:t>
      </w:r>
      <w:r>
        <w:rPr>
          <w:b/>
          <w:w w:val="105"/>
          <w:sz w:val="24"/>
          <w:lang w:val="it-IT"/>
        </w:rPr>
        <w:t>50</w:t>
      </w:r>
      <w:r w:rsidRPr="00FF61DA">
        <w:rPr>
          <w:b/>
          <w:w w:val="105"/>
          <w:sz w:val="24"/>
          <w:lang w:val="it-IT"/>
        </w:rPr>
        <w:t xml:space="preserve">0 </w:t>
      </w:r>
      <w:r w:rsidRPr="00C13A30">
        <w:rPr>
          <w:w w:val="105"/>
          <w:sz w:val="20"/>
          <w:szCs w:val="20"/>
          <w:lang w:val="it-IT"/>
        </w:rPr>
        <w:t xml:space="preserve">è un </w:t>
      </w:r>
      <w:r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>
        <w:rPr>
          <w:w w:val="105"/>
          <w:sz w:val="20"/>
          <w:szCs w:val="20"/>
          <w:lang w:val="it-IT"/>
        </w:rPr>
        <w:t>universale che garantisce un</w:t>
      </w:r>
      <w:r w:rsidRPr="00C13A30">
        <w:rPr>
          <w:w w:val="105"/>
          <w:sz w:val="20"/>
          <w:szCs w:val="20"/>
          <w:lang w:val="it-IT"/>
        </w:rPr>
        <w:t xml:space="preserve"> elevato potere lubrificante </w:t>
      </w:r>
      <w:r w:rsidR="004D5185">
        <w:rPr>
          <w:w w:val="105"/>
          <w:sz w:val="20"/>
          <w:szCs w:val="20"/>
          <w:lang w:val="it-IT"/>
        </w:rPr>
        <w:t>n</w:t>
      </w:r>
      <w:bookmarkStart w:id="0" w:name="_GoBack"/>
      <w:bookmarkEnd w:id="0"/>
      <w:r>
        <w:rPr>
          <w:w w:val="105"/>
          <w:sz w:val="20"/>
          <w:szCs w:val="20"/>
          <w:lang w:val="it-IT"/>
        </w:rPr>
        <w:t xml:space="preserve">elle lavorazioni meccaniche su </w:t>
      </w:r>
      <w:r w:rsidRPr="00226C05">
        <w:rPr>
          <w:w w:val="105"/>
          <w:sz w:val="20"/>
          <w:szCs w:val="20"/>
          <w:lang w:val="it-IT"/>
        </w:rPr>
        <w:t xml:space="preserve">acciai </w:t>
      </w:r>
      <w:r>
        <w:rPr>
          <w:w w:val="105"/>
          <w:sz w:val="20"/>
          <w:szCs w:val="20"/>
          <w:lang w:val="it-IT"/>
        </w:rPr>
        <w:t>comuni</w:t>
      </w:r>
      <w:r w:rsidRPr="00226C05">
        <w:rPr>
          <w:w w:val="105"/>
          <w:sz w:val="20"/>
          <w:szCs w:val="20"/>
          <w:lang w:val="it-IT"/>
        </w:rPr>
        <w:t>, acciai legati</w:t>
      </w:r>
      <w:r>
        <w:rPr>
          <w:w w:val="105"/>
          <w:sz w:val="20"/>
          <w:szCs w:val="20"/>
          <w:lang w:val="it-IT"/>
        </w:rPr>
        <w:t xml:space="preserve"> e </w:t>
      </w:r>
      <w:r w:rsidRPr="00226C05">
        <w:rPr>
          <w:w w:val="105"/>
          <w:sz w:val="20"/>
          <w:szCs w:val="20"/>
          <w:lang w:val="it-IT"/>
        </w:rPr>
        <w:t>acciai da costruzione</w:t>
      </w:r>
      <w:r>
        <w:rPr>
          <w:w w:val="105"/>
          <w:sz w:val="20"/>
          <w:szCs w:val="20"/>
          <w:lang w:val="it-IT"/>
        </w:rPr>
        <w:t>.</w:t>
      </w:r>
    </w:p>
    <w:p w14:paraId="3ADBBCBD" w14:textId="3A4FA639" w:rsidR="003475FA" w:rsidRPr="00C13A30" w:rsidRDefault="003475FA" w:rsidP="003475FA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738FCB1F" w14:textId="51A60B2E" w:rsidR="00FF61DA" w:rsidRPr="000C6A66" w:rsidRDefault="00FF61DA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sz w:val="20"/>
          <w:szCs w:val="20"/>
          <w:lang w:val="it-IT"/>
        </w:rPr>
        <w:t>Disponibile anche nella versione liquida.</w:t>
      </w:r>
    </w:p>
    <w:p w14:paraId="51727A48" w14:textId="77777777" w:rsidR="008133E1" w:rsidRPr="00FF61DA" w:rsidRDefault="008133E1">
      <w:pPr>
        <w:pStyle w:val="Corpotesto"/>
        <w:rPr>
          <w:sz w:val="20"/>
          <w:lang w:val="it-IT"/>
        </w:rPr>
      </w:pPr>
    </w:p>
    <w:p w14:paraId="49289183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3463352B" w14:textId="77777777" w:rsidR="00DE15A7" w:rsidRPr="00FF61DA" w:rsidRDefault="00DE15A7">
      <w:pPr>
        <w:pStyle w:val="Corpotesto"/>
        <w:rPr>
          <w:sz w:val="22"/>
          <w:lang w:val="it-IT"/>
        </w:rPr>
      </w:pPr>
    </w:p>
    <w:p w14:paraId="5CFB7FA5" w14:textId="77777777" w:rsidR="00DE15A7" w:rsidRPr="009F13CC" w:rsidRDefault="00BE3378">
      <w:pPr>
        <w:pStyle w:val="Titolo2"/>
        <w:jc w:val="both"/>
        <w:rPr>
          <w:sz w:val="20"/>
          <w:szCs w:val="20"/>
          <w:lang w:val="it-IT"/>
        </w:rPr>
      </w:pPr>
      <w:r w:rsidRPr="009F13CC">
        <w:rPr>
          <w:sz w:val="20"/>
          <w:szCs w:val="20"/>
          <w:lang w:val="it-IT"/>
        </w:rPr>
        <w:t>CARATTERISTICHE CHIMICO-FISICHE</w:t>
      </w:r>
    </w:p>
    <w:p w14:paraId="375CD2A8" w14:textId="77777777" w:rsidR="00DE15A7" w:rsidRPr="00FF61DA" w:rsidRDefault="00DE15A7">
      <w:pPr>
        <w:pStyle w:val="Corpotesto"/>
        <w:spacing w:before="9" w:after="1"/>
        <w:rPr>
          <w:b/>
          <w:sz w:val="12"/>
          <w:lang w:val="it-IT"/>
        </w:rPr>
      </w:pPr>
    </w:p>
    <w:tbl>
      <w:tblPr>
        <w:tblStyle w:val="TableNormal"/>
        <w:tblW w:w="92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246"/>
      </w:tblGrid>
      <w:tr w:rsidR="00DE15A7" w:rsidRPr="000C6A66" w14:paraId="5B3BAF3F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2B859903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3F4BD51E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DE15A7" w:rsidRPr="000C6A66" w14:paraId="6C7EA7E7" w14:textId="77777777" w:rsidTr="008133E1">
        <w:trPr>
          <w:trHeight w:val="411"/>
        </w:trPr>
        <w:tc>
          <w:tcPr>
            <w:tcW w:w="5032" w:type="dxa"/>
            <w:vAlign w:val="center"/>
          </w:tcPr>
          <w:p w14:paraId="1BBEEB71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246" w:type="dxa"/>
            <w:vAlign w:val="center"/>
          </w:tcPr>
          <w:p w14:paraId="065B0294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DE15A7" w:rsidRPr="000C6A66" w14:paraId="676C85F2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51FC355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53971E26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Erogatore supplementare non previsto</w:t>
            </w:r>
          </w:p>
        </w:tc>
      </w:tr>
      <w:tr w:rsidR="00DE15A7" w:rsidRPr="000C6A66" w14:paraId="78DC42C5" w14:textId="77777777" w:rsidTr="008133E1">
        <w:trPr>
          <w:trHeight w:val="417"/>
        </w:trPr>
        <w:tc>
          <w:tcPr>
            <w:tcW w:w="5032" w:type="dxa"/>
            <w:vAlign w:val="center"/>
          </w:tcPr>
          <w:p w14:paraId="495B9591" w14:textId="77777777" w:rsidR="00DE15A7" w:rsidRPr="000C6A66" w:rsidRDefault="00BE3378" w:rsidP="008133E1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Cannuccia</w:t>
            </w:r>
          </w:p>
        </w:tc>
        <w:tc>
          <w:tcPr>
            <w:tcW w:w="4246" w:type="dxa"/>
            <w:vAlign w:val="center"/>
          </w:tcPr>
          <w:p w14:paraId="5985B0CB" w14:textId="77777777" w:rsidR="00DE15A7" w:rsidRPr="000C6A66" w:rsidRDefault="00BE3378" w:rsidP="008133E1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Disponibile nella scatola</w:t>
            </w:r>
          </w:p>
        </w:tc>
      </w:tr>
      <w:tr w:rsidR="00DE15A7" w:rsidRPr="000C6A66" w14:paraId="33765AF6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34FA766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079D2A8F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Paglierino</w:t>
            </w:r>
          </w:p>
        </w:tc>
      </w:tr>
      <w:tr w:rsidR="00DE15A7" w:rsidRPr="000C6A66" w14:paraId="6F51EDD0" w14:textId="77777777" w:rsidTr="008133E1">
        <w:trPr>
          <w:trHeight w:val="411"/>
        </w:trPr>
        <w:tc>
          <w:tcPr>
            <w:tcW w:w="5032" w:type="dxa"/>
            <w:vAlign w:val="center"/>
          </w:tcPr>
          <w:p w14:paraId="5E8C4CE2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4246" w:type="dxa"/>
            <w:vAlign w:val="center"/>
          </w:tcPr>
          <w:p w14:paraId="476E58D0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Caratteristico</w:t>
            </w:r>
          </w:p>
        </w:tc>
      </w:tr>
    </w:tbl>
    <w:p w14:paraId="351D44FE" w14:textId="77777777" w:rsidR="00DE15A7" w:rsidRPr="000C6A66" w:rsidRDefault="00BE3378">
      <w:pPr>
        <w:pStyle w:val="Titolo3"/>
        <w:spacing w:before="196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Contiene</w:t>
      </w:r>
    </w:p>
    <w:p w14:paraId="3EEC84A3" w14:textId="6749CDEE" w:rsidR="00DE15A7" w:rsidRPr="000C6A66" w:rsidRDefault="00BE3378">
      <w:pPr>
        <w:pStyle w:val="Corpotesto"/>
        <w:spacing w:before="23"/>
        <w:ind w:left="836"/>
        <w:rPr>
          <w:w w:val="105"/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oli minerali raffinati, additivi EP, propellente Propano/Butano.</w:t>
      </w:r>
    </w:p>
    <w:p w14:paraId="156E0C10" w14:textId="77777777" w:rsidR="00FF61DA" w:rsidRPr="000C6A66" w:rsidRDefault="00FF61DA">
      <w:pPr>
        <w:pStyle w:val="Corpotesto"/>
        <w:spacing w:before="23"/>
        <w:ind w:left="836"/>
        <w:rPr>
          <w:sz w:val="20"/>
          <w:szCs w:val="20"/>
          <w:lang w:val="it-IT"/>
        </w:rPr>
      </w:pPr>
    </w:p>
    <w:p w14:paraId="12A93C2E" w14:textId="77777777" w:rsidR="00DE15A7" w:rsidRPr="000C6A66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Non contiene</w:t>
      </w:r>
    </w:p>
    <w:p w14:paraId="017677D2" w14:textId="77777777" w:rsidR="00DE15A7" w:rsidRPr="000C6A66" w:rsidRDefault="00BE3378">
      <w:pPr>
        <w:pStyle w:val="Corpotesto"/>
        <w:spacing w:before="24"/>
        <w:ind w:left="823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cloro.</w:t>
      </w:r>
    </w:p>
    <w:p w14:paraId="38DF753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6FA105E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0F6CD121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5C9FA0D9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72EA9812" w14:textId="77777777" w:rsidR="00DE15A7" w:rsidRPr="009F13CC" w:rsidRDefault="00BE3378">
      <w:pPr>
        <w:pStyle w:val="Titolo2"/>
        <w:spacing w:before="157"/>
        <w:jc w:val="both"/>
        <w:rPr>
          <w:sz w:val="20"/>
          <w:szCs w:val="20"/>
          <w:lang w:val="it-IT"/>
        </w:rPr>
      </w:pPr>
      <w:r w:rsidRPr="009F13CC">
        <w:rPr>
          <w:sz w:val="20"/>
          <w:szCs w:val="20"/>
          <w:lang w:val="it-IT"/>
        </w:rPr>
        <w:t>MODALITA' D’USO RACCOMANDATE</w:t>
      </w:r>
    </w:p>
    <w:p w14:paraId="150936EF" w14:textId="77777777" w:rsidR="00DE15A7" w:rsidRPr="00FF61DA" w:rsidRDefault="00DE15A7">
      <w:pPr>
        <w:pStyle w:val="Corpotesto"/>
        <w:spacing w:before="1"/>
        <w:rPr>
          <w:sz w:val="22"/>
          <w:lang w:val="it-IT"/>
        </w:rPr>
      </w:pPr>
    </w:p>
    <w:p w14:paraId="1D8D2992" w14:textId="323909C0" w:rsidR="00DE15A7" w:rsidRPr="000C6A66" w:rsidRDefault="00BE3378" w:rsidP="000C6A66">
      <w:pPr>
        <w:pStyle w:val="Corpotesto"/>
        <w:spacing w:line="26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Per un corretto uso del prodotto, agitare la bombola prima dell’uso. Spruzzare sulle parti in lavorazione</w:t>
      </w:r>
      <w:r w:rsidR="008133E1" w:rsidRPr="000C6A66">
        <w:rPr>
          <w:w w:val="105"/>
          <w:sz w:val="20"/>
          <w:szCs w:val="20"/>
          <w:lang w:val="it-IT"/>
        </w:rPr>
        <w:t xml:space="preserve"> prima e durante la lavorazione </w:t>
      </w:r>
      <w:r w:rsidRPr="000C6A66">
        <w:rPr>
          <w:w w:val="105"/>
          <w:sz w:val="20"/>
          <w:szCs w:val="20"/>
          <w:lang w:val="it-IT"/>
        </w:rPr>
        <w:t>mantenendo l'erogatore in posizione verticale.</w:t>
      </w:r>
    </w:p>
    <w:p w14:paraId="4B808919" w14:textId="77777777" w:rsidR="00DE15A7" w:rsidRPr="00FF61DA" w:rsidRDefault="00DE15A7">
      <w:pPr>
        <w:pStyle w:val="Corpotesto"/>
        <w:spacing w:before="10"/>
        <w:rPr>
          <w:lang w:val="it-IT"/>
        </w:rPr>
      </w:pPr>
    </w:p>
    <w:p w14:paraId="308ED205" w14:textId="0E9B700D" w:rsidR="00A34A7C" w:rsidRPr="00FF61DA" w:rsidRDefault="00A34A7C">
      <w:pPr>
        <w:pStyle w:val="Corpotesto"/>
        <w:rPr>
          <w:i/>
          <w:lang w:val="it-IT"/>
        </w:rPr>
      </w:pPr>
    </w:p>
    <w:p w14:paraId="7C2651C6" w14:textId="651C1BD4" w:rsidR="008133E1" w:rsidRPr="00FF61DA" w:rsidRDefault="008133E1">
      <w:pPr>
        <w:pStyle w:val="Corpotesto"/>
        <w:rPr>
          <w:i/>
          <w:lang w:val="it-IT"/>
        </w:rPr>
      </w:pPr>
    </w:p>
    <w:p w14:paraId="02647A72" w14:textId="63BA2680" w:rsidR="008133E1" w:rsidRPr="00FF61DA" w:rsidRDefault="008133E1">
      <w:pPr>
        <w:pStyle w:val="Corpotesto"/>
        <w:rPr>
          <w:i/>
          <w:lang w:val="it-IT"/>
        </w:rPr>
      </w:pPr>
    </w:p>
    <w:p w14:paraId="2BB6C33E" w14:textId="1D6CE32A" w:rsidR="008133E1" w:rsidRPr="00FF61DA" w:rsidRDefault="008133E1">
      <w:pPr>
        <w:pStyle w:val="Corpotesto"/>
        <w:rPr>
          <w:i/>
          <w:lang w:val="it-IT"/>
        </w:rPr>
      </w:pPr>
    </w:p>
    <w:p w14:paraId="75537A3A" w14:textId="1E84F736" w:rsidR="008133E1" w:rsidRPr="00FF61DA" w:rsidRDefault="008133E1">
      <w:pPr>
        <w:pStyle w:val="Corpotesto"/>
        <w:rPr>
          <w:i/>
          <w:lang w:val="it-IT"/>
        </w:rPr>
      </w:pPr>
    </w:p>
    <w:p w14:paraId="6E0C9B12" w14:textId="74A5F42D" w:rsidR="008133E1" w:rsidRPr="00FF61DA" w:rsidRDefault="008133E1">
      <w:pPr>
        <w:pStyle w:val="Corpotesto"/>
        <w:rPr>
          <w:i/>
          <w:lang w:val="it-IT"/>
        </w:rPr>
      </w:pPr>
    </w:p>
    <w:p w14:paraId="1D955F41" w14:textId="067412AA" w:rsidR="008133E1" w:rsidRPr="00FF61DA" w:rsidRDefault="008133E1">
      <w:pPr>
        <w:pStyle w:val="Corpotesto"/>
        <w:rPr>
          <w:i/>
          <w:lang w:val="it-IT"/>
        </w:rPr>
      </w:pPr>
    </w:p>
    <w:p w14:paraId="2DFCB344" w14:textId="5275F152" w:rsidR="008133E1" w:rsidRPr="00FF61DA" w:rsidRDefault="008133E1">
      <w:pPr>
        <w:pStyle w:val="Corpotesto"/>
        <w:rPr>
          <w:i/>
          <w:lang w:val="it-IT"/>
        </w:rPr>
      </w:pPr>
    </w:p>
    <w:p w14:paraId="11B7CAC8" w14:textId="52EB1506" w:rsidR="008133E1" w:rsidRPr="00FF61DA" w:rsidRDefault="008133E1">
      <w:pPr>
        <w:pStyle w:val="Corpotesto"/>
        <w:rPr>
          <w:i/>
          <w:lang w:val="it-IT"/>
        </w:rPr>
      </w:pPr>
    </w:p>
    <w:p w14:paraId="0541E4EC" w14:textId="77777777" w:rsidR="008133E1" w:rsidRPr="00FF61DA" w:rsidRDefault="008133E1">
      <w:pPr>
        <w:pStyle w:val="Corpotesto"/>
        <w:rPr>
          <w:i/>
          <w:lang w:val="it-IT"/>
        </w:rPr>
      </w:pPr>
    </w:p>
    <w:p w14:paraId="408A4643" w14:textId="77777777" w:rsidR="00DE15A7" w:rsidRPr="00FF61DA" w:rsidRDefault="00DE15A7">
      <w:pPr>
        <w:pStyle w:val="Corpotesto"/>
        <w:rPr>
          <w:i/>
          <w:lang w:val="it-IT"/>
        </w:rPr>
      </w:pPr>
    </w:p>
    <w:p w14:paraId="43FDD9B6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CENTRO DISTRIBUZIONE UTENSILI SCPA</w:t>
      </w:r>
    </w:p>
    <w:p w14:paraId="7C95F1CE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Via delle Gerole, 19 - 20867 CAPONAGO (MB) ITALIA</w:t>
      </w:r>
    </w:p>
    <w:p w14:paraId="1F6A721C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tel. +39 02 95746081 - fax. + 39 02 95745182</w:t>
      </w:r>
    </w:p>
    <w:p w14:paraId="51A862D4" w14:textId="77777777" w:rsidR="00A34A7C" w:rsidRPr="00FF61DA" w:rsidRDefault="003B6569" w:rsidP="00A34A7C">
      <w:pPr>
        <w:pStyle w:val="Corpotesto"/>
        <w:jc w:val="center"/>
        <w:rPr>
          <w:sz w:val="22"/>
          <w:lang w:val="it-IT"/>
        </w:rPr>
      </w:pPr>
      <w:hyperlink r:id="rId8" w:history="1">
        <w:r w:rsidR="00A34A7C" w:rsidRPr="00FF61DA">
          <w:rPr>
            <w:rStyle w:val="Collegamentoipertestuale"/>
            <w:sz w:val="22"/>
            <w:lang w:val="it-IT"/>
          </w:rPr>
          <w:t>info@cdu.net</w:t>
        </w:r>
      </w:hyperlink>
    </w:p>
    <w:p w14:paraId="43E443DF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</w:p>
    <w:p w14:paraId="270C8839" w14:textId="77777777" w:rsidR="00A34A7C" w:rsidRPr="00FF61DA" w:rsidRDefault="00A34A7C" w:rsidP="00A34A7C">
      <w:pPr>
        <w:pStyle w:val="Corpotesto"/>
        <w:jc w:val="center"/>
        <w:rPr>
          <w:lang w:val="it-IT"/>
        </w:rPr>
      </w:pPr>
      <w:r w:rsidRPr="00FF61DA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A34A7C" w:rsidRPr="00FF61DA" w:rsidSect="009A2E56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E90CD" w14:textId="77777777" w:rsidR="003B6569" w:rsidRDefault="003B6569" w:rsidP="00554ABA">
      <w:r>
        <w:separator/>
      </w:r>
    </w:p>
  </w:endnote>
  <w:endnote w:type="continuationSeparator" w:id="0">
    <w:p w14:paraId="07BE09E7" w14:textId="77777777" w:rsidR="003B6569" w:rsidRDefault="003B6569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804E3" w14:textId="77777777" w:rsidR="003B6569" w:rsidRDefault="003B6569" w:rsidP="00554ABA">
      <w:r>
        <w:separator/>
      </w:r>
    </w:p>
  </w:footnote>
  <w:footnote w:type="continuationSeparator" w:id="0">
    <w:p w14:paraId="4D630473" w14:textId="77777777" w:rsidR="003B6569" w:rsidRDefault="003B6569" w:rsidP="005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230B"/>
    <w:multiLevelType w:val="hybridMultilevel"/>
    <w:tmpl w:val="36748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A7"/>
    <w:rsid w:val="000C6A66"/>
    <w:rsid w:val="00103DDB"/>
    <w:rsid w:val="001465B5"/>
    <w:rsid w:val="00167912"/>
    <w:rsid w:val="001E148D"/>
    <w:rsid w:val="003475FA"/>
    <w:rsid w:val="003B6569"/>
    <w:rsid w:val="004D5185"/>
    <w:rsid w:val="00554ABA"/>
    <w:rsid w:val="00677AE0"/>
    <w:rsid w:val="006C7FF3"/>
    <w:rsid w:val="008133E1"/>
    <w:rsid w:val="00947618"/>
    <w:rsid w:val="009A2E56"/>
    <w:rsid w:val="009F13CC"/>
    <w:rsid w:val="00A34A7C"/>
    <w:rsid w:val="00BE3378"/>
    <w:rsid w:val="00DB4151"/>
    <w:rsid w:val="00DC4332"/>
    <w:rsid w:val="00DE15A7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6D3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11</cp:revision>
  <dcterms:created xsi:type="dcterms:W3CDTF">2019-11-11T11:56:00Z</dcterms:created>
  <dcterms:modified xsi:type="dcterms:W3CDTF">2019-12-03T16:20:00Z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